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39" w:rsidRDefault="000E01CD" w:rsidP="00485D39">
      <w:pPr>
        <w:ind w:left="1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485D39" w:rsidRPr="00482F3A">
        <w:rPr>
          <w:b/>
          <w:color w:val="000000"/>
          <w:sz w:val="26"/>
          <w:szCs w:val="26"/>
        </w:rPr>
        <w:t>. Описание действующей системы теплоснабжения, специфика ее функционирования и основных технико-экономических показателей</w:t>
      </w:r>
    </w:p>
    <w:p w:rsidR="00485D39" w:rsidRPr="000E5B22" w:rsidRDefault="00485D39" w:rsidP="00485D39">
      <w:pPr>
        <w:ind w:left="14"/>
        <w:jc w:val="center"/>
        <w:rPr>
          <w:b/>
          <w:color w:val="000000"/>
          <w:sz w:val="16"/>
          <w:szCs w:val="16"/>
        </w:rPr>
      </w:pPr>
    </w:p>
    <w:p w:rsidR="00485D39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Основной деятельностью </w:t>
      </w:r>
      <w:r w:rsidRPr="000E01CD">
        <w:rPr>
          <w:sz w:val="26"/>
          <w:szCs w:val="26"/>
        </w:rPr>
        <w:t>АО «Пензтеплоснабжение»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является теплоснабжение потребителей, подключенных к котельным г. Пензы. </w:t>
      </w:r>
      <w:r w:rsidR="0052179F">
        <w:rPr>
          <w:color w:val="000000"/>
          <w:sz w:val="26"/>
          <w:szCs w:val="26"/>
        </w:rPr>
        <w:t>Основным видом деятельности Акционерного О</w:t>
      </w:r>
      <w:r w:rsidR="00153230">
        <w:rPr>
          <w:color w:val="000000"/>
          <w:sz w:val="26"/>
          <w:szCs w:val="26"/>
        </w:rPr>
        <w:t xml:space="preserve">бщества является </w:t>
      </w:r>
      <w:r>
        <w:rPr>
          <w:color w:val="000000"/>
          <w:sz w:val="26"/>
          <w:szCs w:val="26"/>
        </w:rPr>
        <w:t>деятельность по производс</w:t>
      </w:r>
      <w:r w:rsidR="00153230">
        <w:rPr>
          <w:color w:val="000000"/>
          <w:sz w:val="26"/>
          <w:szCs w:val="26"/>
        </w:rPr>
        <w:t>тву и передаче тепловой энергии</w:t>
      </w:r>
      <w:r w:rsidR="00153230" w:rsidRPr="00153230">
        <w:rPr>
          <w:color w:val="000000"/>
          <w:sz w:val="26"/>
          <w:szCs w:val="26"/>
        </w:rPr>
        <w:t xml:space="preserve"> </w:t>
      </w:r>
      <w:r w:rsidR="00153230">
        <w:rPr>
          <w:color w:val="000000"/>
          <w:sz w:val="26"/>
          <w:szCs w:val="26"/>
        </w:rPr>
        <w:t>для отопления и горячего водоснабжения потребителей жилого фонда, объектов соцку</w:t>
      </w:r>
      <w:r w:rsidR="00A20954">
        <w:rPr>
          <w:color w:val="000000"/>
          <w:sz w:val="26"/>
          <w:szCs w:val="26"/>
        </w:rPr>
        <w:t>льтбыта, производственных нужд и  деятельность по обеспечению работоспособности котельных и тепловых сете</w:t>
      </w:r>
      <w:r w:rsidR="0052179F">
        <w:rPr>
          <w:color w:val="000000"/>
          <w:sz w:val="26"/>
          <w:szCs w:val="26"/>
        </w:rPr>
        <w:t>й. К выполнению работ и оказанию услуг общество укомплектовано квалифицированным составом руководителей и специалистов, профессиональным составом рабочих.</w:t>
      </w:r>
    </w:p>
    <w:p w:rsidR="00A20954" w:rsidRPr="00153230" w:rsidRDefault="00A20954" w:rsidP="00485D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Юридический и фактический адрес общества: 440008, г. Пенза, ул. Космодемьянской, д.5</w:t>
      </w:r>
      <w:r w:rsidR="001B1A04">
        <w:rPr>
          <w:color w:val="000000"/>
          <w:sz w:val="26"/>
          <w:szCs w:val="26"/>
        </w:rPr>
        <w:t>, офис 305.</w:t>
      </w:r>
    </w:p>
    <w:p w:rsidR="00184900" w:rsidRDefault="00731E37" w:rsidP="00184900">
      <w:pPr>
        <w:ind w:left="5" w:right="91" w:firstLine="710"/>
        <w:jc w:val="both"/>
        <w:rPr>
          <w:color w:val="000000"/>
          <w:sz w:val="26"/>
          <w:lang w:eastAsia="zh-CN"/>
        </w:rPr>
      </w:pPr>
      <w:r>
        <w:rPr>
          <w:color w:val="000000"/>
          <w:sz w:val="26"/>
          <w:lang w:eastAsia="zh-CN"/>
        </w:rPr>
        <w:t>Производственную деятельность О</w:t>
      </w:r>
      <w:r w:rsidR="00485D39">
        <w:rPr>
          <w:color w:val="000000"/>
          <w:sz w:val="26"/>
          <w:lang w:eastAsia="zh-CN"/>
        </w:rPr>
        <w:t xml:space="preserve">бщество начало с </w:t>
      </w:r>
      <w:r w:rsidR="0078145B">
        <w:rPr>
          <w:color w:val="000000"/>
          <w:sz w:val="26"/>
          <w:lang w:eastAsia="zh-CN"/>
        </w:rPr>
        <w:t xml:space="preserve">1 </w:t>
      </w:r>
      <w:r w:rsidR="0078145B" w:rsidRPr="0078145B">
        <w:rPr>
          <w:color w:val="000000"/>
          <w:sz w:val="26"/>
          <w:lang w:eastAsia="zh-CN"/>
        </w:rPr>
        <w:t>октября</w:t>
      </w:r>
      <w:r w:rsidR="00485D39" w:rsidRPr="0078145B">
        <w:rPr>
          <w:color w:val="000000"/>
          <w:sz w:val="26"/>
          <w:lang w:eastAsia="zh-CN"/>
        </w:rPr>
        <w:t xml:space="preserve"> 20</w:t>
      </w:r>
      <w:r w:rsidR="0078145B" w:rsidRPr="0078145B">
        <w:rPr>
          <w:color w:val="000000"/>
          <w:sz w:val="26"/>
          <w:lang w:eastAsia="zh-CN"/>
        </w:rPr>
        <w:t>15</w:t>
      </w:r>
      <w:r w:rsidR="00184900">
        <w:rPr>
          <w:color w:val="000000"/>
          <w:sz w:val="26"/>
          <w:lang w:eastAsia="zh-CN"/>
        </w:rPr>
        <w:t xml:space="preserve"> года.</w:t>
      </w:r>
    </w:p>
    <w:p w:rsidR="00A94A22" w:rsidRPr="00184900" w:rsidRDefault="00A94A22" w:rsidP="00184900">
      <w:pPr>
        <w:ind w:left="5" w:right="91" w:firstLine="710"/>
        <w:jc w:val="both"/>
        <w:rPr>
          <w:color w:val="000000"/>
          <w:sz w:val="26"/>
          <w:lang w:eastAsia="zh-CN"/>
        </w:rPr>
      </w:pPr>
      <w:r>
        <w:rPr>
          <w:color w:val="000000"/>
          <w:sz w:val="26"/>
          <w:lang w:eastAsia="zh-CN"/>
        </w:rPr>
        <w:t>В связи с передачей</w:t>
      </w:r>
      <w:r w:rsidR="00765D41">
        <w:rPr>
          <w:color w:val="000000"/>
          <w:sz w:val="26"/>
          <w:lang w:eastAsia="zh-CN"/>
        </w:rPr>
        <w:t xml:space="preserve"> с 01.10.2020г. </w:t>
      </w:r>
      <w:r>
        <w:rPr>
          <w:color w:val="000000"/>
          <w:sz w:val="26"/>
          <w:lang w:eastAsia="zh-CN"/>
        </w:rPr>
        <w:t>по договору аренды  от АО «</w:t>
      </w:r>
      <w:proofErr w:type="spellStart"/>
      <w:r>
        <w:rPr>
          <w:color w:val="000000"/>
          <w:sz w:val="26"/>
          <w:lang w:eastAsia="zh-CN"/>
        </w:rPr>
        <w:t>Пензтеплосна</w:t>
      </w:r>
      <w:r w:rsidR="00765D41">
        <w:rPr>
          <w:color w:val="000000"/>
          <w:sz w:val="26"/>
          <w:lang w:eastAsia="zh-CN"/>
        </w:rPr>
        <w:t>бжение</w:t>
      </w:r>
      <w:proofErr w:type="spellEnd"/>
      <w:r w:rsidR="00765D41">
        <w:rPr>
          <w:color w:val="000000"/>
          <w:sz w:val="26"/>
          <w:lang w:eastAsia="zh-CN"/>
        </w:rPr>
        <w:t>» в ООО «Теплоснабжающая к</w:t>
      </w:r>
      <w:r>
        <w:rPr>
          <w:color w:val="000000"/>
          <w:sz w:val="26"/>
          <w:lang w:eastAsia="zh-CN"/>
        </w:rPr>
        <w:t>омпания» во временное владение и пользование имущества</w:t>
      </w:r>
      <w:r w:rsidR="00765D41">
        <w:rPr>
          <w:color w:val="000000"/>
          <w:sz w:val="26"/>
          <w:lang w:eastAsia="zh-CN"/>
        </w:rPr>
        <w:t>, находящегося в собственности АО «</w:t>
      </w:r>
      <w:proofErr w:type="spellStart"/>
      <w:r w:rsidR="00765D41">
        <w:rPr>
          <w:color w:val="000000"/>
          <w:sz w:val="26"/>
          <w:lang w:eastAsia="zh-CN"/>
        </w:rPr>
        <w:t>Пензтеплоснабжение</w:t>
      </w:r>
      <w:proofErr w:type="spellEnd"/>
      <w:r w:rsidR="00765D41">
        <w:rPr>
          <w:color w:val="000000"/>
          <w:sz w:val="26"/>
          <w:lang w:eastAsia="zh-CN"/>
        </w:rPr>
        <w:t>»</w:t>
      </w:r>
      <w:r w:rsidR="00C63B35">
        <w:rPr>
          <w:color w:val="000000"/>
          <w:sz w:val="26"/>
          <w:lang w:eastAsia="zh-CN"/>
        </w:rPr>
        <w:t>,</w:t>
      </w:r>
      <w:r w:rsidR="00765D41">
        <w:rPr>
          <w:color w:val="000000"/>
          <w:sz w:val="26"/>
          <w:lang w:eastAsia="zh-CN"/>
        </w:rPr>
        <w:t xml:space="preserve">  система теплоснабжения АО «</w:t>
      </w:r>
      <w:proofErr w:type="spellStart"/>
      <w:r w:rsidR="00765D41">
        <w:rPr>
          <w:color w:val="000000"/>
          <w:sz w:val="26"/>
          <w:lang w:eastAsia="zh-CN"/>
        </w:rPr>
        <w:t>Пензтеплоснабжение</w:t>
      </w:r>
      <w:proofErr w:type="spellEnd"/>
      <w:r w:rsidR="00765D41">
        <w:rPr>
          <w:color w:val="000000"/>
          <w:sz w:val="26"/>
          <w:lang w:eastAsia="zh-CN"/>
        </w:rPr>
        <w:t>» на время проведения технического обследования характеризуется следующими показателями.</w:t>
      </w:r>
    </w:p>
    <w:p w:rsidR="00485D39" w:rsidRPr="00FB3DC5" w:rsidRDefault="00485D39" w:rsidP="00485D39">
      <w:pPr>
        <w:spacing w:before="29" w:line="336" w:lineRule="exact"/>
        <w:ind w:left="71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Количество котельных </w:t>
      </w:r>
      <w:r w:rsidR="00731E37">
        <w:rPr>
          <w:color w:val="000000"/>
          <w:sz w:val="26"/>
          <w:szCs w:val="26"/>
        </w:rPr>
        <w:t>в ведении Общества</w:t>
      </w:r>
      <w:r>
        <w:rPr>
          <w:color w:val="000000"/>
          <w:sz w:val="26"/>
          <w:szCs w:val="26"/>
        </w:rPr>
        <w:t>-</w:t>
      </w:r>
      <w:r w:rsidRPr="00FB3DC5">
        <w:rPr>
          <w:color w:val="000000"/>
          <w:sz w:val="26"/>
          <w:szCs w:val="26"/>
        </w:rPr>
        <w:t xml:space="preserve"> </w:t>
      </w:r>
      <w:r w:rsidR="001B1A04">
        <w:rPr>
          <w:color w:val="000000"/>
          <w:sz w:val="26"/>
          <w:szCs w:val="26"/>
        </w:rPr>
        <w:t>15</w:t>
      </w:r>
      <w:r w:rsidR="00B1681D">
        <w:rPr>
          <w:color w:val="000000"/>
          <w:sz w:val="26"/>
          <w:szCs w:val="26"/>
        </w:rPr>
        <w:t xml:space="preserve"> шт. (из них 8 модульных).</w:t>
      </w:r>
    </w:p>
    <w:p w:rsidR="00485D39" w:rsidRDefault="00485D39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 w:rsidRPr="00AC42B1">
        <w:rPr>
          <w:color w:val="000000"/>
          <w:sz w:val="26"/>
          <w:lang w:eastAsia="zh-CN"/>
        </w:rPr>
        <w:t xml:space="preserve">Общая установленная </w:t>
      </w:r>
      <w:r w:rsidR="004E40B9">
        <w:rPr>
          <w:color w:val="000000"/>
          <w:sz w:val="26"/>
          <w:lang w:eastAsia="zh-CN"/>
        </w:rPr>
        <w:t xml:space="preserve">тепловая </w:t>
      </w:r>
      <w:r w:rsidRPr="00AC42B1">
        <w:rPr>
          <w:color w:val="000000"/>
          <w:sz w:val="26"/>
          <w:lang w:eastAsia="zh-CN"/>
        </w:rPr>
        <w:t>мощность</w:t>
      </w:r>
      <w:r>
        <w:rPr>
          <w:color w:val="000000"/>
          <w:sz w:val="26"/>
          <w:lang w:eastAsia="zh-CN"/>
        </w:rPr>
        <w:t xml:space="preserve"> </w:t>
      </w:r>
      <w:r w:rsidR="00CA7923">
        <w:rPr>
          <w:color w:val="000000"/>
          <w:sz w:val="26"/>
          <w:lang w:eastAsia="zh-CN"/>
        </w:rPr>
        <w:t>котельных</w:t>
      </w:r>
      <w:r>
        <w:rPr>
          <w:color w:val="000000"/>
          <w:sz w:val="26"/>
          <w:lang w:eastAsia="zh-CN"/>
        </w:rPr>
        <w:t>–</w:t>
      </w:r>
      <w:r w:rsidRPr="00AC42B1">
        <w:rPr>
          <w:color w:val="000000"/>
          <w:sz w:val="26"/>
          <w:lang w:eastAsia="zh-CN"/>
        </w:rPr>
        <w:t xml:space="preserve"> </w:t>
      </w:r>
      <w:r w:rsidR="00D717D8">
        <w:rPr>
          <w:color w:val="000000"/>
          <w:sz w:val="26"/>
          <w:lang w:eastAsia="zh-CN"/>
        </w:rPr>
        <w:t>251,8</w:t>
      </w:r>
      <w:r w:rsidR="001B1A04">
        <w:rPr>
          <w:color w:val="000000"/>
          <w:sz w:val="26"/>
          <w:lang w:eastAsia="zh-CN"/>
        </w:rPr>
        <w:t>6</w:t>
      </w:r>
      <w:r w:rsidRPr="00AC42B1">
        <w:rPr>
          <w:color w:val="000000"/>
          <w:sz w:val="26"/>
          <w:lang w:eastAsia="zh-CN"/>
        </w:rPr>
        <w:t xml:space="preserve"> Гкал/</w:t>
      </w:r>
      <w:proofErr w:type="gramStart"/>
      <w:r w:rsidRPr="00AC42B1">
        <w:rPr>
          <w:color w:val="000000"/>
          <w:sz w:val="26"/>
          <w:lang w:eastAsia="zh-CN"/>
        </w:rPr>
        <w:t>ч</w:t>
      </w:r>
      <w:proofErr w:type="gramEnd"/>
      <w:r>
        <w:rPr>
          <w:color w:val="000000"/>
          <w:sz w:val="26"/>
          <w:lang w:eastAsia="zh-CN"/>
        </w:rPr>
        <w:t>.</w:t>
      </w:r>
    </w:p>
    <w:p w:rsidR="00F85563" w:rsidRDefault="0052179F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>
        <w:rPr>
          <w:color w:val="000000"/>
          <w:sz w:val="26"/>
          <w:lang w:eastAsia="zh-CN"/>
        </w:rPr>
        <w:t xml:space="preserve">Число котлов установленных в котельных составляет </w:t>
      </w:r>
      <w:r w:rsidR="00DE09F0">
        <w:rPr>
          <w:color w:val="000000"/>
          <w:sz w:val="26"/>
          <w:lang w:eastAsia="zh-CN"/>
        </w:rPr>
        <w:t>–</w:t>
      </w:r>
      <w:r w:rsidR="001B1A04">
        <w:rPr>
          <w:color w:val="000000"/>
          <w:sz w:val="26"/>
          <w:lang w:eastAsia="zh-CN"/>
        </w:rPr>
        <w:t xml:space="preserve"> 46</w:t>
      </w:r>
      <w:r w:rsidR="00DE09F0">
        <w:rPr>
          <w:color w:val="000000"/>
          <w:sz w:val="26"/>
          <w:lang w:eastAsia="zh-CN"/>
        </w:rPr>
        <w:t>шт.</w:t>
      </w:r>
    </w:p>
    <w:p w:rsidR="00485D39" w:rsidRPr="00AC42B1" w:rsidRDefault="00024613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>
        <w:rPr>
          <w:color w:val="000000"/>
          <w:sz w:val="26"/>
          <w:lang w:eastAsia="zh-CN"/>
        </w:rPr>
        <w:t xml:space="preserve">Присоединенная </w:t>
      </w:r>
      <w:r w:rsidR="00607912">
        <w:rPr>
          <w:color w:val="000000"/>
          <w:sz w:val="26"/>
          <w:lang w:eastAsia="zh-CN"/>
        </w:rPr>
        <w:t xml:space="preserve"> тепловая нагрузка</w:t>
      </w:r>
      <w:r w:rsidR="00485D39">
        <w:rPr>
          <w:color w:val="000000"/>
          <w:sz w:val="26"/>
          <w:lang w:eastAsia="zh-CN"/>
        </w:rPr>
        <w:t xml:space="preserve"> </w:t>
      </w:r>
      <w:r>
        <w:rPr>
          <w:color w:val="000000"/>
          <w:sz w:val="26"/>
          <w:lang w:eastAsia="zh-CN"/>
        </w:rPr>
        <w:t>потребителей</w:t>
      </w:r>
      <w:r w:rsidR="0052179F">
        <w:rPr>
          <w:color w:val="000000"/>
          <w:sz w:val="26"/>
          <w:lang w:eastAsia="zh-CN"/>
        </w:rPr>
        <w:t xml:space="preserve"> тепловой энергии</w:t>
      </w:r>
      <w:r w:rsidR="00485D39">
        <w:rPr>
          <w:color w:val="000000"/>
          <w:sz w:val="26"/>
          <w:lang w:eastAsia="zh-CN"/>
        </w:rPr>
        <w:t>–</w:t>
      </w:r>
      <w:r w:rsidR="00485D39" w:rsidRPr="00AC42B1">
        <w:rPr>
          <w:color w:val="000000"/>
          <w:sz w:val="26"/>
          <w:lang w:eastAsia="zh-CN"/>
        </w:rPr>
        <w:t xml:space="preserve"> </w:t>
      </w:r>
      <w:r w:rsidR="00D717D8">
        <w:rPr>
          <w:color w:val="000000"/>
          <w:sz w:val="26"/>
          <w:lang w:eastAsia="zh-CN"/>
        </w:rPr>
        <w:t>168,03</w:t>
      </w:r>
      <w:r w:rsidR="00485D39" w:rsidRPr="00AC42B1">
        <w:rPr>
          <w:color w:val="000000"/>
          <w:sz w:val="26"/>
          <w:lang w:eastAsia="zh-CN"/>
        </w:rPr>
        <w:t xml:space="preserve"> Гкал/</w:t>
      </w:r>
      <w:proofErr w:type="gramStart"/>
      <w:r w:rsidR="00485D39" w:rsidRPr="00AC42B1">
        <w:rPr>
          <w:color w:val="000000"/>
          <w:sz w:val="26"/>
          <w:lang w:eastAsia="zh-CN"/>
        </w:rPr>
        <w:t>ч</w:t>
      </w:r>
      <w:proofErr w:type="gramEnd"/>
      <w:r w:rsidR="00485D39">
        <w:rPr>
          <w:color w:val="000000"/>
          <w:sz w:val="26"/>
          <w:lang w:eastAsia="zh-CN"/>
        </w:rPr>
        <w:t>.</w:t>
      </w:r>
    </w:p>
    <w:p w:rsidR="00485D39" w:rsidRPr="00AC42B1" w:rsidRDefault="00485D39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 w:rsidRPr="00AC42B1">
        <w:rPr>
          <w:color w:val="000000"/>
          <w:sz w:val="26"/>
          <w:lang w:eastAsia="zh-CN"/>
        </w:rPr>
        <w:t xml:space="preserve">Количество </w:t>
      </w:r>
      <w:r w:rsidR="00024613">
        <w:rPr>
          <w:color w:val="000000"/>
          <w:sz w:val="26"/>
          <w:lang w:eastAsia="zh-CN"/>
        </w:rPr>
        <w:t>центральных тепловых пунктов (</w:t>
      </w:r>
      <w:r w:rsidRPr="00AC42B1">
        <w:rPr>
          <w:color w:val="000000"/>
          <w:sz w:val="26"/>
          <w:lang w:eastAsia="zh-CN"/>
        </w:rPr>
        <w:t>ЦТП</w:t>
      </w:r>
      <w:r w:rsidR="00024613">
        <w:rPr>
          <w:color w:val="000000"/>
          <w:sz w:val="26"/>
          <w:lang w:eastAsia="zh-CN"/>
        </w:rPr>
        <w:t>)</w:t>
      </w:r>
      <w:r>
        <w:rPr>
          <w:color w:val="000000"/>
          <w:sz w:val="26"/>
          <w:lang w:eastAsia="zh-CN"/>
        </w:rPr>
        <w:t xml:space="preserve"> -</w:t>
      </w:r>
      <w:r w:rsidRPr="00AC42B1">
        <w:rPr>
          <w:color w:val="000000"/>
          <w:sz w:val="26"/>
          <w:lang w:eastAsia="zh-CN"/>
        </w:rPr>
        <w:t xml:space="preserve"> </w:t>
      </w:r>
      <w:r w:rsidR="001B1A04">
        <w:rPr>
          <w:color w:val="000000"/>
          <w:sz w:val="26"/>
          <w:lang w:eastAsia="zh-CN"/>
        </w:rPr>
        <w:t>7</w:t>
      </w:r>
      <w:r w:rsidRPr="00AC42B1">
        <w:rPr>
          <w:color w:val="000000"/>
          <w:sz w:val="26"/>
          <w:lang w:eastAsia="zh-CN"/>
        </w:rPr>
        <w:t xml:space="preserve"> шт.</w:t>
      </w:r>
    </w:p>
    <w:p w:rsidR="00485D39" w:rsidRPr="00AC42B1" w:rsidRDefault="00485D39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 w:rsidRPr="00AC42B1">
        <w:rPr>
          <w:color w:val="000000"/>
          <w:sz w:val="26"/>
          <w:lang w:eastAsia="zh-CN"/>
        </w:rPr>
        <w:t xml:space="preserve">Количество </w:t>
      </w:r>
      <w:r w:rsidR="00024613">
        <w:rPr>
          <w:color w:val="000000"/>
          <w:sz w:val="26"/>
          <w:lang w:eastAsia="zh-CN"/>
        </w:rPr>
        <w:t>насосных станций смешения (</w:t>
      </w:r>
      <w:r w:rsidRPr="00AC42B1">
        <w:rPr>
          <w:color w:val="000000"/>
          <w:sz w:val="26"/>
          <w:lang w:eastAsia="zh-CN"/>
        </w:rPr>
        <w:t>НСС</w:t>
      </w:r>
      <w:r w:rsidR="00024613">
        <w:rPr>
          <w:color w:val="000000"/>
          <w:sz w:val="26"/>
          <w:lang w:eastAsia="zh-CN"/>
        </w:rPr>
        <w:t>)</w:t>
      </w:r>
      <w:r>
        <w:rPr>
          <w:color w:val="000000"/>
          <w:sz w:val="26"/>
          <w:lang w:eastAsia="zh-CN"/>
        </w:rPr>
        <w:t xml:space="preserve"> </w:t>
      </w:r>
      <w:r w:rsidRPr="000E01CD">
        <w:rPr>
          <w:color w:val="000000"/>
          <w:sz w:val="26"/>
          <w:lang w:eastAsia="zh-CN"/>
        </w:rPr>
        <w:t xml:space="preserve">- </w:t>
      </w:r>
      <w:r w:rsidR="000E01CD">
        <w:rPr>
          <w:color w:val="000000"/>
          <w:sz w:val="26"/>
          <w:lang w:eastAsia="zh-CN"/>
        </w:rPr>
        <w:t>6</w:t>
      </w:r>
      <w:r w:rsidRPr="00AC42B1">
        <w:rPr>
          <w:color w:val="000000"/>
          <w:sz w:val="26"/>
          <w:lang w:eastAsia="zh-CN"/>
        </w:rPr>
        <w:t xml:space="preserve"> шт.</w:t>
      </w:r>
    </w:p>
    <w:p w:rsidR="00485D39" w:rsidRPr="001214D8" w:rsidRDefault="00485D39" w:rsidP="00544E96">
      <w:pPr>
        <w:shd w:val="clear" w:color="auto" w:fill="FFFFFF" w:themeFill="background1"/>
        <w:ind w:left="6" w:right="91" w:firstLine="709"/>
        <w:jc w:val="both"/>
        <w:rPr>
          <w:color w:val="000000"/>
          <w:sz w:val="26"/>
          <w:lang w:eastAsia="zh-CN"/>
        </w:rPr>
      </w:pPr>
      <w:r w:rsidRPr="00AC42B1">
        <w:rPr>
          <w:color w:val="000000"/>
          <w:sz w:val="26"/>
          <w:lang w:eastAsia="zh-CN"/>
        </w:rPr>
        <w:t>Протяженность тепловых сетей</w:t>
      </w:r>
      <w:r>
        <w:rPr>
          <w:color w:val="000000"/>
          <w:sz w:val="26"/>
          <w:lang w:eastAsia="zh-CN"/>
        </w:rPr>
        <w:t xml:space="preserve"> </w:t>
      </w:r>
      <w:r w:rsidRPr="001214D8">
        <w:rPr>
          <w:color w:val="000000"/>
          <w:sz w:val="26"/>
          <w:lang w:eastAsia="zh-CN"/>
        </w:rPr>
        <w:t xml:space="preserve">– </w:t>
      </w:r>
      <w:r w:rsidR="001B1A04">
        <w:rPr>
          <w:color w:val="000000"/>
          <w:sz w:val="26"/>
          <w:shd w:val="clear" w:color="auto" w:fill="FFFFFF" w:themeFill="background1"/>
          <w:lang w:eastAsia="zh-CN"/>
        </w:rPr>
        <w:t>59.89</w:t>
      </w:r>
      <w:r w:rsidRPr="001214D8">
        <w:rPr>
          <w:color w:val="000000"/>
          <w:sz w:val="26"/>
          <w:lang w:eastAsia="zh-CN"/>
        </w:rPr>
        <w:t>км в 2-х трубном исчислении.</w:t>
      </w:r>
    </w:p>
    <w:p w:rsidR="00485D39" w:rsidRPr="001214D8" w:rsidRDefault="00485D39" w:rsidP="00544E96">
      <w:pPr>
        <w:shd w:val="clear" w:color="auto" w:fill="FFFFFF" w:themeFill="background1"/>
        <w:ind w:left="6" w:right="91" w:firstLine="709"/>
        <w:jc w:val="both"/>
        <w:rPr>
          <w:color w:val="000000"/>
          <w:sz w:val="26"/>
          <w:lang w:eastAsia="zh-CN"/>
        </w:rPr>
      </w:pPr>
      <w:r w:rsidRPr="001214D8">
        <w:rPr>
          <w:color w:val="000000"/>
          <w:sz w:val="26"/>
          <w:lang w:eastAsia="zh-CN"/>
        </w:rPr>
        <w:t xml:space="preserve">Средний диаметр трубопроводов - </w:t>
      </w:r>
      <w:r w:rsidR="001B1A04">
        <w:rPr>
          <w:color w:val="000000"/>
          <w:sz w:val="26"/>
          <w:shd w:val="clear" w:color="auto" w:fill="FFFFFF" w:themeFill="background1"/>
          <w:lang w:eastAsia="zh-CN"/>
        </w:rPr>
        <w:t>178</w:t>
      </w:r>
      <w:r w:rsidRPr="00544E96">
        <w:rPr>
          <w:color w:val="000000"/>
          <w:sz w:val="26"/>
          <w:shd w:val="clear" w:color="auto" w:fill="FFFFFF" w:themeFill="background1"/>
          <w:lang w:eastAsia="zh-CN"/>
        </w:rPr>
        <w:t xml:space="preserve"> мм</w:t>
      </w:r>
      <w:r w:rsidRPr="001214D8">
        <w:rPr>
          <w:color w:val="000000"/>
          <w:sz w:val="26"/>
          <w:lang w:eastAsia="zh-CN"/>
        </w:rPr>
        <w:t>.</w:t>
      </w:r>
    </w:p>
    <w:p w:rsidR="00485D39" w:rsidRDefault="00485D39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 w:rsidRPr="001214D8">
        <w:rPr>
          <w:color w:val="000000"/>
          <w:sz w:val="26"/>
          <w:lang w:eastAsia="zh-CN"/>
        </w:rPr>
        <w:t xml:space="preserve">Протяженность магистральных сетей – </w:t>
      </w:r>
      <w:r w:rsidR="001B1A04">
        <w:rPr>
          <w:color w:val="000000"/>
          <w:sz w:val="26"/>
          <w:shd w:val="clear" w:color="auto" w:fill="FFFFFF" w:themeFill="background1"/>
          <w:lang w:eastAsia="zh-CN"/>
        </w:rPr>
        <w:t>22,18</w:t>
      </w:r>
      <w:r w:rsidR="001500F0" w:rsidRPr="001214D8">
        <w:rPr>
          <w:color w:val="000000"/>
          <w:sz w:val="26"/>
          <w:lang w:eastAsia="zh-CN"/>
        </w:rPr>
        <w:t xml:space="preserve"> км</w:t>
      </w:r>
      <w:proofErr w:type="gramStart"/>
      <w:r w:rsidR="00DC0C0B">
        <w:rPr>
          <w:color w:val="000000"/>
          <w:sz w:val="26"/>
          <w:lang w:eastAsia="zh-CN"/>
        </w:rPr>
        <w:t>.</w:t>
      </w:r>
      <w:proofErr w:type="gramEnd"/>
      <w:r w:rsidR="00DC0C0B">
        <w:rPr>
          <w:color w:val="000000"/>
          <w:sz w:val="26"/>
          <w:lang w:eastAsia="zh-CN"/>
        </w:rPr>
        <w:t xml:space="preserve"> </w:t>
      </w:r>
      <w:r w:rsidR="001500F0" w:rsidRPr="001214D8">
        <w:rPr>
          <w:color w:val="000000"/>
          <w:sz w:val="26"/>
          <w:lang w:eastAsia="zh-CN"/>
        </w:rPr>
        <w:t xml:space="preserve"> </w:t>
      </w:r>
      <w:proofErr w:type="gramStart"/>
      <w:r w:rsidR="001500F0" w:rsidRPr="001214D8">
        <w:rPr>
          <w:color w:val="000000"/>
          <w:sz w:val="26"/>
          <w:lang w:eastAsia="zh-CN"/>
        </w:rPr>
        <w:t>в</w:t>
      </w:r>
      <w:proofErr w:type="gramEnd"/>
      <w:r w:rsidR="001500F0" w:rsidRPr="001214D8">
        <w:rPr>
          <w:color w:val="000000"/>
          <w:sz w:val="26"/>
          <w:lang w:eastAsia="zh-CN"/>
        </w:rPr>
        <w:t xml:space="preserve"> однотрубном исчислении</w:t>
      </w:r>
      <w:r w:rsidR="001214D8" w:rsidRPr="001214D8">
        <w:rPr>
          <w:color w:val="000000"/>
          <w:sz w:val="26"/>
          <w:lang w:eastAsia="zh-CN"/>
        </w:rPr>
        <w:t>.</w:t>
      </w:r>
    </w:p>
    <w:p w:rsidR="0052179F" w:rsidRPr="001214D8" w:rsidRDefault="00C63B35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>
        <w:rPr>
          <w:color w:val="000000"/>
          <w:sz w:val="26"/>
          <w:lang w:eastAsia="zh-CN"/>
        </w:rPr>
        <w:t xml:space="preserve">Все системы теплоснабжения от источников тепла образованы от отдельных источников тепла. Количество систем теплоснабжения совпадает с количеством источников. </w:t>
      </w:r>
    </w:p>
    <w:p w:rsidR="005D7DD8" w:rsidRDefault="00C63B35" w:rsidP="005D7DD8">
      <w:pPr>
        <w:ind w:right="91"/>
        <w:jc w:val="both"/>
        <w:rPr>
          <w:color w:val="000000"/>
          <w:sz w:val="26"/>
          <w:lang w:eastAsia="zh-CN"/>
        </w:rPr>
      </w:pPr>
      <w:r>
        <w:rPr>
          <w:color w:val="000000"/>
          <w:sz w:val="16"/>
          <w:szCs w:val="16"/>
          <w:lang w:eastAsia="zh-CN"/>
        </w:rPr>
        <w:t xml:space="preserve">                  </w:t>
      </w:r>
      <w:r w:rsidR="00485D39" w:rsidRPr="001214D8">
        <w:rPr>
          <w:color w:val="000000"/>
          <w:sz w:val="26"/>
          <w:lang w:eastAsia="zh-CN"/>
        </w:rPr>
        <w:t>Наиболее крупными являются две</w:t>
      </w:r>
      <w:r w:rsidR="00485D39" w:rsidRPr="00AC42B1">
        <w:rPr>
          <w:color w:val="000000"/>
          <w:sz w:val="26"/>
          <w:lang w:eastAsia="zh-CN"/>
        </w:rPr>
        <w:t xml:space="preserve"> районные </w:t>
      </w:r>
      <w:r w:rsidR="00143EDA">
        <w:rPr>
          <w:color w:val="000000"/>
          <w:sz w:val="26"/>
          <w:lang w:eastAsia="zh-CN"/>
        </w:rPr>
        <w:t xml:space="preserve">котельные: «Южная» и «Западная» </w:t>
      </w:r>
      <w:r w:rsidR="00143EDA" w:rsidRPr="00143EDA">
        <w:rPr>
          <w:color w:val="000000"/>
          <w:sz w:val="26"/>
          <w:lang w:eastAsia="zh-CN"/>
        </w:rPr>
        <w:t>(</w:t>
      </w:r>
      <w:r w:rsidR="00143EDA">
        <w:rPr>
          <w:color w:val="000000"/>
          <w:sz w:val="26"/>
          <w:lang w:val="en-US" w:eastAsia="zh-CN"/>
        </w:rPr>
        <w:t>c</w:t>
      </w:r>
      <w:r w:rsidR="00143EDA" w:rsidRPr="00143EDA">
        <w:rPr>
          <w:color w:val="000000"/>
          <w:sz w:val="26"/>
          <w:lang w:eastAsia="zh-CN"/>
        </w:rPr>
        <w:t xml:space="preserve"> </w:t>
      </w:r>
      <w:r w:rsidR="00143EDA">
        <w:rPr>
          <w:color w:val="000000"/>
          <w:sz w:val="26"/>
          <w:lang w:eastAsia="zh-CN"/>
        </w:rPr>
        <w:t>установленной тепловой мощностью и подключенной теп</w:t>
      </w:r>
      <w:r w:rsidR="00A57A35">
        <w:rPr>
          <w:color w:val="000000"/>
          <w:sz w:val="26"/>
          <w:lang w:eastAsia="zh-CN"/>
        </w:rPr>
        <w:t>ловой нагрузкой потребителей</w:t>
      </w:r>
      <w:r w:rsidR="00143EDA">
        <w:rPr>
          <w:color w:val="000000"/>
          <w:sz w:val="26"/>
          <w:lang w:eastAsia="zh-CN"/>
        </w:rPr>
        <w:t xml:space="preserve"> выше 10 Гкал/ч).</w:t>
      </w:r>
      <w:r w:rsidR="00A94A22" w:rsidRPr="00A94A22">
        <w:rPr>
          <w:color w:val="000000"/>
          <w:sz w:val="26"/>
          <w:lang w:eastAsia="zh-CN"/>
        </w:rPr>
        <w:t xml:space="preserve"> </w:t>
      </w:r>
      <w:r w:rsidR="00A94A22">
        <w:rPr>
          <w:color w:val="000000"/>
          <w:sz w:val="26"/>
          <w:lang w:eastAsia="zh-CN"/>
        </w:rPr>
        <w:t>Котельные имеют резервное топ</w:t>
      </w:r>
      <w:r w:rsidR="005D7DD8">
        <w:rPr>
          <w:color w:val="000000"/>
          <w:sz w:val="26"/>
          <w:lang w:eastAsia="zh-CN"/>
        </w:rPr>
        <w:t>ливное хозяйство. Топливом для Р</w:t>
      </w:r>
      <w:r w:rsidR="00A94A22">
        <w:rPr>
          <w:color w:val="000000"/>
          <w:sz w:val="26"/>
          <w:lang w:eastAsia="zh-CN"/>
        </w:rPr>
        <w:t>ТХ является дизельное топливо.</w:t>
      </w:r>
      <w:r>
        <w:rPr>
          <w:color w:val="000000"/>
          <w:sz w:val="26"/>
          <w:lang w:eastAsia="zh-CN"/>
        </w:rPr>
        <w:t xml:space="preserve"> </w:t>
      </w:r>
    </w:p>
    <w:p w:rsidR="00485D39" w:rsidRPr="005D7DD8" w:rsidRDefault="005D7DD8" w:rsidP="005D7DD8">
      <w:pPr>
        <w:ind w:right="91"/>
        <w:jc w:val="both"/>
        <w:rPr>
          <w:color w:val="000000"/>
          <w:sz w:val="26"/>
          <w:lang w:eastAsia="zh-CN"/>
        </w:rPr>
      </w:pPr>
      <w:r>
        <w:rPr>
          <w:color w:val="000000"/>
          <w:sz w:val="26"/>
          <w:lang w:eastAsia="zh-CN"/>
        </w:rPr>
        <w:t xml:space="preserve">         Котельная «Южная» по типу явля</w:t>
      </w:r>
      <w:r w:rsidR="00184900">
        <w:rPr>
          <w:color w:val="000000"/>
          <w:sz w:val="26"/>
          <w:lang w:eastAsia="zh-CN"/>
        </w:rPr>
        <w:t xml:space="preserve">ется </w:t>
      </w:r>
      <w:proofErr w:type="spellStart"/>
      <w:r w:rsidR="00184900">
        <w:rPr>
          <w:color w:val="000000"/>
          <w:sz w:val="26"/>
          <w:lang w:eastAsia="zh-CN"/>
        </w:rPr>
        <w:t>отопительно</w:t>
      </w:r>
      <w:proofErr w:type="spellEnd"/>
      <w:r w:rsidR="00184900">
        <w:rPr>
          <w:color w:val="000000"/>
          <w:sz w:val="26"/>
          <w:lang w:eastAsia="zh-CN"/>
        </w:rPr>
        <w:t xml:space="preserve"> - производственной, в том числе вырабатывает пар на технологические нужды.  </w:t>
      </w:r>
      <w:r w:rsidR="00184900">
        <w:rPr>
          <w:color w:val="000000"/>
          <w:sz w:val="26"/>
          <w:szCs w:val="26"/>
        </w:rPr>
        <w:t xml:space="preserve">Установленная </w:t>
      </w:r>
      <w:r w:rsidR="00024613">
        <w:rPr>
          <w:color w:val="000000"/>
          <w:sz w:val="26"/>
          <w:szCs w:val="26"/>
        </w:rPr>
        <w:t>теплов</w:t>
      </w:r>
      <w:r w:rsidR="00184900">
        <w:rPr>
          <w:color w:val="000000"/>
          <w:sz w:val="26"/>
          <w:szCs w:val="26"/>
        </w:rPr>
        <w:t>ая</w:t>
      </w:r>
      <w:r w:rsidR="00024613">
        <w:rPr>
          <w:color w:val="000000"/>
          <w:sz w:val="26"/>
          <w:szCs w:val="26"/>
        </w:rPr>
        <w:t xml:space="preserve"> </w:t>
      </w:r>
      <w:r w:rsidR="00485D39">
        <w:rPr>
          <w:color w:val="000000"/>
          <w:sz w:val="26"/>
          <w:szCs w:val="26"/>
        </w:rPr>
        <w:t xml:space="preserve">мощность котельной «Южная» составляет </w:t>
      </w:r>
      <w:r w:rsidR="00607912">
        <w:rPr>
          <w:color w:val="000000"/>
          <w:sz w:val="26"/>
          <w:szCs w:val="26"/>
        </w:rPr>
        <w:t xml:space="preserve">126,5 </w:t>
      </w:r>
      <w:r w:rsidR="00544E96">
        <w:rPr>
          <w:color w:val="000000"/>
          <w:sz w:val="26"/>
          <w:szCs w:val="26"/>
        </w:rPr>
        <w:t>Гкал/</w:t>
      </w:r>
      <w:proofErr w:type="gramStart"/>
      <w:r w:rsidR="00544E96">
        <w:rPr>
          <w:color w:val="000000"/>
          <w:sz w:val="26"/>
          <w:szCs w:val="26"/>
        </w:rPr>
        <w:t>ч</w:t>
      </w:r>
      <w:proofErr w:type="gramEnd"/>
      <w:r w:rsidR="00544E96">
        <w:rPr>
          <w:color w:val="000000"/>
          <w:sz w:val="26"/>
          <w:szCs w:val="26"/>
        </w:rPr>
        <w:t xml:space="preserve">, </w:t>
      </w:r>
      <w:r w:rsidR="00485D39">
        <w:rPr>
          <w:color w:val="000000"/>
          <w:sz w:val="26"/>
          <w:szCs w:val="26"/>
        </w:rPr>
        <w:t xml:space="preserve"> в том числе отопительная </w:t>
      </w:r>
      <w:r w:rsidR="00544E96">
        <w:rPr>
          <w:color w:val="000000"/>
          <w:sz w:val="26"/>
          <w:szCs w:val="26"/>
        </w:rPr>
        <w:t xml:space="preserve">тепловая </w:t>
      </w:r>
      <w:r w:rsidR="00485D39">
        <w:rPr>
          <w:color w:val="000000"/>
          <w:sz w:val="26"/>
          <w:szCs w:val="26"/>
        </w:rPr>
        <w:t xml:space="preserve">мощность </w:t>
      </w:r>
      <w:r w:rsidR="00485D39" w:rsidRPr="00D63351">
        <w:rPr>
          <w:color w:val="000000"/>
          <w:sz w:val="26"/>
          <w:szCs w:val="26"/>
        </w:rPr>
        <w:t>составляет 120</w:t>
      </w:r>
      <w:r w:rsidR="00485D39">
        <w:rPr>
          <w:color w:val="000000"/>
          <w:sz w:val="26"/>
          <w:szCs w:val="26"/>
        </w:rPr>
        <w:t xml:space="preserve"> Гкал/ч от 4-х </w:t>
      </w:r>
      <w:r w:rsidR="00E22999">
        <w:rPr>
          <w:color w:val="000000"/>
          <w:sz w:val="26"/>
          <w:szCs w:val="26"/>
        </w:rPr>
        <w:t xml:space="preserve">водогрейных </w:t>
      </w:r>
      <w:r w:rsidR="00485D39">
        <w:rPr>
          <w:color w:val="000000"/>
          <w:sz w:val="26"/>
          <w:szCs w:val="26"/>
        </w:rPr>
        <w:t>котлов КВГМ-30</w:t>
      </w:r>
      <w:r w:rsidR="00607912">
        <w:rPr>
          <w:color w:val="000000"/>
          <w:sz w:val="26"/>
          <w:szCs w:val="26"/>
        </w:rPr>
        <w:t>-150</w:t>
      </w:r>
      <w:r w:rsidR="00485D39">
        <w:rPr>
          <w:color w:val="000000"/>
          <w:sz w:val="26"/>
          <w:szCs w:val="26"/>
        </w:rPr>
        <w:t xml:space="preserve"> и паровая нагрузка на технологические нужды </w:t>
      </w:r>
      <w:r w:rsidR="00D63351">
        <w:rPr>
          <w:color w:val="000000"/>
          <w:sz w:val="26"/>
          <w:szCs w:val="26"/>
        </w:rPr>
        <w:t xml:space="preserve">6,5 Гкал/ч от 1-го </w:t>
      </w:r>
      <w:r w:rsidR="00E22999">
        <w:rPr>
          <w:color w:val="000000"/>
          <w:sz w:val="26"/>
          <w:szCs w:val="26"/>
        </w:rPr>
        <w:t xml:space="preserve">парового </w:t>
      </w:r>
      <w:r w:rsidR="00D63351">
        <w:rPr>
          <w:color w:val="000000"/>
          <w:sz w:val="26"/>
          <w:szCs w:val="26"/>
        </w:rPr>
        <w:t>котла ДЕ-10/14</w:t>
      </w:r>
      <w:r w:rsidR="00607912">
        <w:rPr>
          <w:color w:val="000000"/>
          <w:sz w:val="26"/>
          <w:szCs w:val="26"/>
        </w:rPr>
        <w:t>.</w:t>
      </w:r>
      <w:r w:rsidR="00A94A22" w:rsidRPr="00A94A22">
        <w:rPr>
          <w:color w:val="000000"/>
          <w:sz w:val="26"/>
          <w:szCs w:val="26"/>
        </w:rPr>
        <w:t xml:space="preserve"> </w:t>
      </w:r>
    </w:p>
    <w:p w:rsidR="00485D39" w:rsidRDefault="00B1681D" w:rsidP="00B1681D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85D39" w:rsidRPr="00FC57CA">
        <w:rPr>
          <w:sz w:val="26"/>
          <w:szCs w:val="26"/>
        </w:rPr>
        <w:t xml:space="preserve">Присоединенная </w:t>
      </w:r>
      <w:r w:rsidR="00E22999">
        <w:rPr>
          <w:sz w:val="26"/>
          <w:szCs w:val="26"/>
        </w:rPr>
        <w:t>тепловая нагрузка потребителей</w:t>
      </w:r>
      <w:r w:rsidR="00485D39" w:rsidRPr="00FC57CA">
        <w:rPr>
          <w:sz w:val="26"/>
          <w:szCs w:val="26"/>
        </w:rPr>
        <w:t xml:space="preserve"> </w:t>
      </w:r>
      <w:r w:rsidR="001B1A04">
        <w:rPr>
          <w:sz w:val="26"/>
          <w:szCs w:val="26"/>
        </w:rPr>
        <w:t>79,6790</w:t>
      </w:r>
      <w:r w:rsidR="00D63351">
        <w:rPr>
          <w:sz w:val="26"/>
          <w:szCs w:val="26"/>
        </w:rPr>
        <w:t xml:space="preserve"> </w:t>
      </w:r>
      <w:r w:rsidR="00485D39" w:rsidRPr="00FC57CA">
        <w:rPr>
          <w:sz w:val="26"/>
          <w:szCs w:val="26"/>
        </w:rPr>
        <w:t xml:space="preserve">Гкал/ч (отопление – </w:t>
      </w:r>
      <w:r w:rsidR="001B1A04">
        <w:rPr>
          <w:sz w:val="26"/>
          <w:szCs w:val="26"/>
          <w:shd w:val="clear" w:color="auto" w:fill="FFFFFF" w:themeFill="background1"/>
        </w:rPr>
        <w:t>54,7975</w:t>
      </w:r>
      <w:r w:rsidR="00485D39" w:rsidRPr="00544E96">
        <w:rPr>
          <w:sz w:val="26"/>
          <w:szCs w:val="26"/>
          <w:shd w:val="clear" w:color="auto" w:fill="FFFFFF" w:themeFill="background1"/>
        </w:rPr>
        <w:t xml:space="preserve"> Гкал/ч; ГВС максимальная – </w:t>
      </w:r>
      <w:r w:rsidR="001B1A04">
        <w:rPr>
          <w:sz w:val="26"/>
          <w:szCs w:val="26"/>
          <w:shd w:val="clear" w:color="auto" w:fill="FFFFFF" w:themeFill="background1"/>
        </w:rPr>
        <w:t>23,5746</w:t>
      </w:r>
      <w:r w:rsidR="00485D39" w:rsidRPr="00544E96">
        <w:rPr>
          <w:sz w:val="26"/>
          <w:szCs w:val="26"/>
          <w:shd w:val="clear" w:color="auto" w:fill="FFFFFF" w:themeFill="background1"/>
        </w:rPr>
        <w:t xml:space="preserve"> Гкал/ч; вентиляция –</w:t>
      </w:r>
      <w:bookmarkStart w:id="0" w:name="_GoBack"/>
      <w:bookmarkEnd w:id="0"/>
      <w:r w:rsidR="001B1A04">
        <w:rPr>
          <w:sz w:val="26"/>
          <w:szCs w:val="26"/>
          <w:shd w:val="clear" w:color="auto" w:fill="FFFFFF" w:themeFill="background1"/>
        </w:rPr>
        <w:t>1,0401</w:t>
      </w:r>
      <w:r w:rsidR="00D63351">
        <w:rPr>
          <w:sz w:val="26"/>
          <w:szCs w:val="26"/>
        </w:rPr>
        <w:t xml:space="preserve"> Гкал/ч;</w:t>
      </w:r>
      <w:r w:rsidR="001B1A04">
        <w:rPr>
          <w:sz w:val="26"/>
          <w:szCs w:val="26"/>
        </w:rPr>
        <w:t xml:space="preserve">), пар – 0,2668 </w:t>
      </w:r>
      <w:proofErr w:type="spellStart"/>
      <w:r w:rsidR="001B1A04">
        <w:rPr>
          <w:sz w:val="26"/>
          <w:szCs w:val="26"/>
        </w:rPr>
        <w:t>гкал</w:t>
      </w:r>
      <w:proofErr w:type="gramStart"/>
      <w:r w:rsidR="001B1A04">
        <w:rPr>
          <w:sz w:val="26"/>
          <w:szCs w:val="26"/>
        </w:rPr>
        <w:t>,ч</w:t>
      </w:r>
      <w:proofErr w:type="spellEnd"/>
      <w:proofErr w:type="gramEnd"/>
      <w:r w:rsidR="001B1A04">
        <w:rPr>
          <w:sz w:val="26"/>
          <w:szCs w:val="26"/>
        </w:rPr>
        <w:t>.</w:t>
      </w:r>
    </w:p>
    <w:p w:rsidR="00CF310B" w:rsidRDefault="00485D39" w:rsidP="00CF310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Район имеет перспективу развития. </w:t>
      </w:r>
      <w:r w:rsidR="00CF310B">
        <w:rPr>
          <w:color w:val="000000"/>
          <w:sz w:val="26"/>
          <w:szCs w:val="26"/>
        </w:rPr>
        <w:t>Тепловая мощность котельной «Южная» позволяет осуществить централизованное подключение перспективных площадок строительства с увеличение зоны действия котельной.</w:t>
      </w:r>
    </w:p>
    <w:p w:rsidR="00485D39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Система теплоснабжения от котельной располагается в микрорайоне Терновка и включает в себя тепловые сети протяженностью </w:t>
      </w:r>
      <w:r w:rsidR="001B1A04">
        <w:rPr>
          <w:color w:val="000000"/>
          <w:sz w:val="26"/>
          <w:szCs w:val="26"/>
          <w:shd w:val="clear" w:color="auto" w:fill="FFFFFF" w:themeFill="background1"/>
        </w:rPr>
        <w:t>29,7</w:t>
      </w:r>
      <w:r w:rsidRPr="00F85563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1B1A04">
        <w:rPr>
          <w:color w:val="000000"/>
          <w:sz w:val="26"/>
          <w:szCs w:val="26"/>
        </w:rPr>
        <w:t>км в 2-х трубном исполнении, 6</w:t>
      </w:r>
      <w:r>
        <w:rPr>
          <w:color w:val="000000"/>
          <w:sz w:val="26"/>
          <w:szCs w:val="26"/>
        </w:rPr>
        <w:t xml:space="preserve"> ЦТП.</w:t>
      </w:r>
    </w:p>
    <w:p w:rsidR="00485D39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Тепловые сети от котельной «Южная» проложены по 2-х трубной схеме. Распределение теплоносителя осуществляется на ЦТП. После ЦТП передача тепловой энергии осуществляется по 4-х трубной схеме (2 трубы на отопление, 2 трубы на горячее водоснабжение). На ЦТП также осуществляется подкачка (создание дополнительного давления) холодной и горячей воды в дома многоэтажной застройки. Система теплоснабжения – закрытая. </w:t>
      </w:r>
    </w:p>
    <w:p w:rsidR="00485D39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домах новой застройки теплоснабжение осуществляется от ИТП с подогревателями ГВС. </w:t>
      </w:r>
    </w:p>
    <w:p w:rsidR="00485D39" w:rsidRPr="007A7B0F" w:rsidRDefault="00485D39" w:rsidP="00485D39">
      <w:pPr>
        <w:ind w:firstLine="851"/>
        <w:jc w:val="both"/>
        <w:rPr>
          <w:sz w:val="16"/>
          <w:szCs w:val="16"/>
        </w:rPr>
      </w:pPr>
    </w:p>
    <w:p w:rsidR="00485D39" w:rsidRDefault="00485D39" w:rsidP="00485D39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Котельная «Западная» </w:t>
      </w:r>
      <w:r w:rsidR="005D7DD8">
        <w:rPr>
          <w:color w:val="000000"/>
          <w:sz w:val="26"/>
          <w:szCs w:val="26"/>
        </w:rPr>
        <w:t xml:space="preserve">по типу является отопительной, </w:t>
      </w:r>
      <w:r>
        <w:rPr>
          <w:color w:val="000000"/>
          <w:sz w:val="26"/>
          <w:szCs w:val="26"/>
        </w:rPr>
        <w:t>им</w:t>
      </w:r>
      <w:r w:rsidR="00607912">
        <w:rPr>
          <w:color w:val="000000"/>
          <w:sz w:val="26"/>
          <w:szCs w:val="26"/>
        </w:rPr>
        <w:t xml:space="preserve">еет установленную </w:t>
      </w:r>
      <w:r w:rsidR="00E22999">
        <w:rPr>
          <w:color w:val="000000"/>
          <w:sz w:val="26"/>
          <w:szCs w:val="26"/>
        </w:rPr>
        <w:t xml:space="preserve">тепловую </w:t>
      </w:r>
      <w:r w:rsidR="00607912">
        <w:rPr>
          <w:color w:val="000000"/>
          <w:sz w:val="26"/>
          <w:szCs w:val="26"/>
        </w:rPr>
        <w:t>мощность 113,0</w:t>
      </w:r>
      <w:r>
        <w:rPr>
          <w:color w:val="000000"/>
          <w:sz w:val="26"/>
          <w:szCs w:val="26"/>
        </w:rPr>
        <w:t xml:space="preserve"> Гкал/ч</w:t>
      </w:r>
      <w:r w:rsidR="00AE673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</w:t>
      </w:r>
      <w:r w:rsidR="003C135D">
        <w:rPr>
          <w:color w:val="000000"/>
          <w:sz w:val="26"/>
          <w:szCs w:val="26"/>
        </w:rPr>
        <w:t xml:space="preserve">в том числе: </w:t>
      </w:r>
      <w:r>
        <w:rPr>
          <w:color w:val="000000"/>
          <w:sz w:val="26"/>
          <w:szCs w:val="26"/>
        </w:rPr>
        <w:t xml:space="preserve">зимняя котельная, работающая в отопительный период, </w:t>
      </w:r>
      <w:r w:rsidR="00143EDA">
        <w:rPr>
          <w:color w:val="000000"/>
          <w:sz w:val="26"/>
          <w:szCs w:val="26"/>
        </w:rPr>
        <w:t xml:space="preserve">имеет  установленную тепловую  мощностью </w:t>
      </w:r>
      <w:r>
        <w:rPr>
          <w:color w:val="000000"/>
          <w:sz w:val="26"/>
          <w:szCs w:val="26"/>
        </w:rPr>
        <w:t>10</w:t>
      </w:r>
      <w:r w:rsidR="003C135D">
        <w:rPr>
          <w:color w:val="000000"/>
          <w:sz w:val="26"/>
          <w:szCs w:val="26"/>
        </w:rPr>
        <w:t>0 Гкал/ч</w:t>
      </w:r>
      <w:r w:rsidR="00AE673F">
        <w:rPr>
          <w:color w:val="000000"/>
          <w:sz w:val="26"/>
          <w:szCs w:val="26"/>
        </w:rPr>
        <w:t xml:space="preserve">, </w:t>
      </w:r>
      <w:r w:rsidR="003C135D">
        <w:rPr>
          <w:color w:val="000000"/>
          <w:sz w:val="26"/>
          <w:szCs w:val="26"/>
        </w:rPr>
        <w:t xml:space="preserve"> </w:t>
      </w:r>
      <w:r w:rsidR="00607912">
        <w:rPr>
          <w:color w:val="000000"/>
          <w:sz w:val="26"/>
          <w:szCs w:val="26"/>
        </w:rPr>
        <w:t xml:space="preserve"> и летняя </w:t>
      </w:r>
      <w:r w:rsidR="003C135D">
        <w:rPr>
          <w:color w:val="000000"/>
          <w:sz w:val="26"/>
          <w:szCs w:val="26"/>
        </w:rPr>
        <w:t>котельная</w:t>
      </w:r>
      <w:r w:rsidR="00FF6BD8">
        <w:rPr>
          <w:color w:val="000000"/>
          <w:sz w:val="26"/>
          <w:szCs w:val="26"/>
        </w:rPr>
        <w:t xml:space="preserve"> (для нужд ГВС в летнее время) </w:t>
      </w:r>
      <w:r w:rsidR="003C135D">
        <w:rPr>
          <w:color w:val="000000"/>
          <w:sz w:val="26"/>
          <w:szCs w:val="26"/>
        </w:rPr>
        <w:t xml:space="preserve"> </w:t>
      </w:r>
      <w:r w:rsidR="00143EDA">
        <w:rPr>
          <w:color w:val="000000"/>
          <w:sz w:val="26"/>
          <w:szCs w:val="26"/>
        </w:rPr>
        <w:t>имеет  установленную  тепловую</w:t>
      </w:r>
      <w:r w:rsidR="00E22999">
        <w:rPr>
          <w:color w:val="000000"/>
          <w:sz w:val="26"/>
          <w:szCs w:val="26"/>
        </w:rPr>
        <w:t xml:space="preserve"> </w:t>
      </w:r>
      <w:r w:rsidR="00607912">
        <w:rPr>
          <w:color w:val="000000"/>
          <w:sz w:val="26"/>
          <w:szCs w:val="26"/>
        </w:rPr>
        <w:t>мощностью 13,0</w:t>
      </w:r>
      <w:r w:rsidR="003C135D">
        <w:rPr>
          <w:color w:val="000000"/>
          <w:sz w:val="26"/>
          <w:szCs w:val="26"/>
        </w:rPr>
        <w:t xml:space="preserve"> Гкал/ч</w:t>
      </w:r>
      <w:r>
        <w:rPr>
          <w:color w:val="000000"/>
          <w:sz w:val="26"/>
          <w:szCs w:val="26"/>
        </w:rPr>
        <w:t>. В зимней котельной установлен</w:t>
      </w:r>
      <w:r w:rsidR="003C135D">
        <w:rPr>
          <w:color w:val="000000"/>
          <w:sz w:val="26"/>
          <w:szCs w:val="26"/>
        </w:rPr>
        <w:t xml:space="preserve">ы  </w:t>
      </w:r>
      <w:r w:rsidR="00607912">
        <w:rPr>
          <w:color w:val="000000"/>
          <w:sz w:val="26"/>
          <w:szCs w:val="26"/>
        </w:rPr>
        <w:t>2 котла ПТВМ-50</w:t>
      </w:r>
      <w:r w:rsidR="003C135D">
        <w:rPr>
          <w:color w:val="000000"/>
          <w:sz w:val="26"/>
          <w:szCs w:val="26"/>
        </w:rPr>
        <w:t xml:space="preserve">, в летней котельной установлены </w:t>
      </w:r>
      <w:r w:rsidR="00607912">
        <w:rPr>
          <w:color w:val="000000"/>
          <w:sz w:val="26"/>
          <w:szCs w:val="26"/>
        </w:rPr>
        <w:t xml:space="preserve"> два котла</w:t>
      </w:r>
      <w:r>
        <w:rPr>
          <w:color w:val="000000"/>
          <w:sz w:val="26"/>
          <w:szCs w:val="26"/>
        </w:rPr>
        <w:t xml:space="preserve"> КВ</w:t>
      </w:r>
      <w:r w:rsidR="003C135D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Г-7,56.</w:t>
      </w:r>
      <w:proofErr w:type="gramEnd"/>
    </w:p>
    <w:p w:rsidR="00485D39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 w:rsidRPr="00042B24">
        <w:rPr>
          <w:sz w:val="26"/>
          <w:szCs w:val="26"/>
        </w:rPr>
        <w:t xml:space="preserve">Присоединенная </w:t>
      </w:r>
      <w:r w:rsidR="00E22999">
        <w:rPr>
          <w:sz w:val="26"/>
          <w:szCs w:val="26"/>
        </w:rPr>
        <w:t xml:space="preserve">тепловая </w:t>
      </w:r>
      <w:r w:rsidR="00143EDA">
        <w:rPr>
          <w:sz w:val="26"/>
          <w:szCs w:val="26"/>
        </w:rPr>
        <w:t xml:space="preserve">нагрузка </w:t>
      </w:r>
      <w:r w:rsidRPr="00042B24">
        <w:rPr>
          <w:sz w:val="26"/>
          <w:szCs w:val="26"/>
        </w:rPr>
        <w:t xml:space="preserve"> </w:t>
      </w:r>
      <w:r w:rsidR="001B1A04">
        <w:rPr>
          <w:sz w:val="26"/>
          <w:szCs w:val="26"/>
        </w:rPr>
        <w:t>79,</w:t>
      </w:r>
      <w:r w:rsidR="00DE09F0">
        <w:rPr>
          <w:sz w:val="26"/>
          <w:szCs w:val="26"/>
        </w:rPr>
        <w:t>9333</w:t>
      </w:r>
      <w:r w:rsidRPr="00042B24">
        <w:rPr>
          <w:sz w:val="26"/>
          <w:szCs w:val="26"/>
        </w:rPr>
        <w:t xml:space="preserve"> Гкал/</w:t>
      </w:r>
      <w:proofErr w:type="gramStart"/>
      <w:r w:rsidRPr="00042B24">
        <w:rPr>
          <w:sz w:val="26"/>
          <w:szCs w:val="26"/>
        </w:rPr>
        <w:t>ч</w:t>
      </w:r>
      <w:proofErr w:type="gramEnd"/>
      <w:r w:rsidRPr="00042B24">
        <w:rPr>
          <w:sz w:val="26"/>
          <w:szCs w:val="26"/>
        </w:rPr>
        <w:t xml:space="preserve"> (отопление – </w:t>
      </w:r>
      <w:r w:rsidR="00DE09F0">
        <w:rPr>
          <w:sz w:val="26"/>
          <w:szCs w:val="26"/>
          <w:shd w:val="clear" w:color="auto" w:fill="FFFFFF" w:themeFill="background1"/>
        </w:rPr>
        <w:t>61, 5239</w:t>
      </w:r>
      <w:r>
        <w:rPr>
          <w:sz w:val="26"/>
          <w:szCs w:val="26"/>
        </w:rPr>
        <w:t xml:space="preserve"> </w:t>
      </w:r>
      <w:r w:rsidRPr="00042B24">
        <w:rPr>
          <w:sz w:val="26"/>
          <w:szCs w:val="26"/>
        </w:rPr>
        <w:t>Гкал/ч; ГВС</w:t>
      </w:r>
      <w:r>
        <w:rPr>
          <w:sz w:val="26"/>
          <w:szCs w:val="26"/>
        </w:rPr>
        <w:t xml:space="preserve"> максимальная</w:t>
      </w:r>
      <w:r w:rsidRPr="00042B24">
        <w:rPr>
          <w:sz w:val="26"/>
          <w:szCs w:val="26"/>
        </w:rPr>
        <w:t xml:space="preserve"> – </w:t>
      </w:r>
      <w:r w:rsidR="00DE09F0">
        <w:rPr>
          <w:sz w:val="26"/>
          <w:szCs w:val="26"/>
          <w:shd w:val="clear" w:color="auto" w:fill="FFFFFF" w:themeFill="background1"/>
        </w:rPr>
        <w:t>17,059</w:t>
      </w:r>
      <w:r w:rsidR="00544E96">
        <w:rPr>
          <w:sz w:val="26"/>
          <w:szCs w:val="26"/>
          <w:shd w:val="clear" w:color="auto" w:fill="FFFFFF" w:themeFill="background1"/>
        </w:rPr>
        <w:t xml:space="preserve"> </w:t>
      </w:r>
      <w:r w:rsidRPr="00544E96">
        <w:rPr>
          <w:sz w:val="26"/>
          <w:szCs w:val="26"/>
          <w:shd w:val="clear" w:color="auto" w:fill="FFFFFF" w:themeFill="background1"/>
        </w:rPr>
        <w:t>Гкал</w:t>
      </w:r>
      <w:r w:rsidRPr="00042B24">
        <w:rPr>
          <w:sz w:val="26"/>
          <w:szCs w:val="26"/>
        </w:rPr>
        <w:t>/ч</w:t>
      </w:r>
      <w:r>
        <w:rPr>
          <w:sz w:val="26"/>
          <w:szCs w:val="26"/>
        </w:rPr>
        <w:t>; вентиляция –</w:t>
      </w:r>
      <w:r w:rsidR="00DE09F0">
        <w:rPr>
          <w:sz w:val="26"/>
          <w:szCs w:val="26"/>
          <w:shd w:val="clear" w:color="auto" w:fill="FFFFFF" w:themeFill="background1"/>
        </w:rPr>
        <w:t>1,3504</w:t>
      </w:r>
      <w:r w:rsidRPr="00544E96">
        <w:rPr>
          <w:sz w:val="26"/>
          <w:szCs w:val="26"/>
          <w:shd w:val="clear" w:color="auto" w:fill="FFFFFF" w:themeFill="background1"/>
        </w:rPr>
        <w:t>кал</w:t>
      </w:r>
      <w:r>
        <w:rPr>
          <w:sz w:val="26"/>
          <w:szCs w:val="26"/>
        </w:rPr>
        <w:t>/ч</w:t>
      </w:r>
      <w:r w:rsidRPr="00042B24">
        <w:rPr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CF310B" w:rsidRDefault="00CF310B" w:rsidP="00CF310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Район имеет перспективу развития. Тепловая мощность котельной «Южная» позволяет осуществить централизованное подключение перспективных площадок строительства с увеличение зоны действия котельной.</w:t>
      </w:r>
    </w:p>
    <w:p w:rsidR="00485D39" w:rsidRDefault="00CF310B" w:rsidP="00CF310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485D39">
        <w:rPr>
          <w:color w:val="000000"/>
          <w:sz w:val="26"/>
          <w:szCs w:val="26"/>
        </w:rPr>
        <w:t xml:space="preserve">Протяженность тепловых </w:t>
      </w:r>
      <w:r w:rsidR="00485D39" w:rsidRPr="001214D8">
        <w:rPr>
          <w:color w:val="000000"/>
          <w:sz w:val="26"/>
          <w:szCs w:val="26"/>
        </w:rPr>
        <w:t xml:space="preserve">сетей </w:t>
      </w:r>
      <w:r w:rsidR="001B1A04">
        <w:rPr>
          <w:color w:val="000000"/>
          <w:sz w:val="26"/>
          <w:szCs w:val="26"/>
          <w:shd w:val="clear" w:color="auto" w:fill="FFFFFF" w:themeFill="background1"/>
        </w:rPr>
        <w:t>22,4</w:t>
      </w:r>
      <w:r w:rsidR="00F85563">
        <w:rPr>
          <w:color w:val="000000"/>
          <w:sz w:val="26"/>
          <w:szCs w:val="26"/>
        </w:rPr>
        <w:t xml:space="preserve"> </w:t>
      </w:r>
      <w:r w:rsidR="00485D39">
        <w:rPr>
          <w:color w:val="000000"/>
          <w:sz w:val="26"/>
          <w:szCs w:val="26"/>
        </w:rPr>
        <w:t>км в 2-х трубном исчислении. Приготовление горячей воды происходит непосредственно на котельной. Система теплоснабжения закрытая. Тепловые сети проложены по 4-х трубной схеме. Район имеет перспективу развития.</w:t>
      </w:r>
    </w:p>
    <w:p w:rsidR="00DE09F0" w:rsidRDefault="00DE09F0" w:rsidP="00DE09F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485D39">
        <w:rPr>
          <w:color w:val="000000"/>
          <w:sz w:val="26"/>
          <w:szCs w:val="26"/>
        </w:rPr>
        <w:t>М</w:t>
      </w:r>
      <w:r w:rsidR="00485D39" w:rsidRPr="00990275">
        <w:rPr>
          <w:color w:val="000000"/>
          <w:sz w:val="26"/>
          <w:szCs w:val="26"/>
        </w:rPr>
        <w:t>алы</w:t>
      </w:r>
      <w:r w:rsidR="00485D39">
        <w:rPr>
          <w:color w:val="000000"/>
          <w:sz w:val="26"/>
          <w:szCs w:val="26"/>
        </w:rPr>
        <w:t>е</w:t>
      </w:r>
      <w:r w:rsidR="00485D39" w:rsidRPr="00990275">
        <w:rPr>
          <w:color w:val="000000"/>
          <w:sz w:val="26"/>
          <w:szCs w:val="26"/>
        </w:rPr>
        <w:t xml:space="preserve"> котельны</w:t>
      </w:r>
      <w:r w:rsidR="00485D39">
        <w:rPr>
          <w:color w:val="000000"/>
          <w:sz w:val="26"/>
          <w:szCs w:val="26"/>
        </w:rPr>
        <w:t>е</w:t>
      </w:r>
      <w:r w:rsidR="00143EDA">
        <w:rPr>
          <w:color w:val="000000"/>
          <w:sz w:val="26"/>
          <w:szCs w:val="26"/>
        </w:rPr>
        <w:t xml:space="preserve"> (с установленной тепловой мощностью и подключенной тепловой нагрузкой потребителей ниже 10 Гкал/ч) </w:t>
      </w:r>
      <w:r w:rsidR="00485D39">
        <w:rPr>
          <w:color w:val="000000"/>
          <w:sz w:val="26"/>
          <w:szCs w:val="26"/>
        </w:rPr>
        <w:t>расположены</w:t>
      </w:r>
      <w:r w:rsidR="00485D39" w:rsidRPr="00990275">
        <w:rPr>
          <w:color w:val="000000"/>
          <w:sz w:val="26"/>
          <w:szCs w:val="26"/>
        </w:rPr>
        <w:t xml:space="preserve"> в Первомайском, Ленинском</w:t>
      </w:r>
      <w:r w:rsidR="00485D39">
        <w:rPr>
          <w:color w:val="000000"/>
          <w:sz w:val="26"/>
          <w:szCs w:val="26"/>
        </w:rPr>
        <w:t>,</w:t>
      </w:r>
      <w:r w:rsidR="00485D39" w:rsidRPr="00990275">
        <w:rPr>
          <w:color w:val="000000"/>
          <w:sz w:val="26"/>
          <w:szCs w:val="26"/>
        </w:rPr>
        <w:t xml:space="preserve"> </w:t>
      </w:r>
      <w:proofErr w:type="gramStart"/>
      <w:r w:rsidR="00485D39" w:rsidRPr="00990275">
        <w:rPr>
          <w:color w:val="000000"/>
          <w:sz w:val="26"/>
          <w:szCs w:val="26"/>
        </w:rPr>
        <w:t>Железнодорожном</w:t>
      </w:r>
      <w:proofErr w:type="gramEnd"/>
      <w:r w:rsidR="00485D39" w:rsidRPr="00990275">
        <w:rPr>
          <w:color w:val="000000"/>
          <w:sz w:val="26"/>
          <w:szCs w:val="26"/>
        </w:rPr>
        <w:t xml:space="preserve"> </w:t>
      </w:r>
      <w:r w:rsidR="00485D39">
        <w:rPr>
          <w:color w:val="000000"/>
          <w:sz w:val="26"/>
          <w:szCs w:val="26"/>
        </w:rPr>
        <w:t xml:space="preserve">и Октябрьском </w:t>
      </w:r>
      <w:r w:rsidR="00485D39" w:rsidRPr="00990275">
        <w:rPr>
          <w:color w:val="000000"/>
          <w:sz w:val="26"/>
          <w:szCs w:val="26"/>
        </w:rPr>
        <w:t>районах</w:t>
      </w:r>
      <w:r w:rsidR="00143EDA">
        <w:rPr>
          <w:color w:val="000000"/>
          <w:sz w:val="26"/>
          <w:szCs w:val="26"/>
        </w:rPr>
        <w:t xml:space="preserve"> г. Пензы.</w:t>
      </w:r>
      <w:r>
        <w:rPr>
          <w:color w:val="000000"/>
          <w:sz w:val="26"/>
          <w:szCs w:val="26"/>
        </w:rPr>
        <w:t xml:space="preserve"> </w:t>
      </w:r>
      <w:r w:rsidR="005D7DD8">
        <w:rPr>
          <w:color w:val="000000"/>
          <w:sz w:val="26"/>
          <w:szCs w:val="26"/>
        </w:rPr>
        <w:t>Все котельные по типу являются отопительными.</w:t>
      </w:r>
    </w:p>
    <w:p w:rsidR="00FF6BD8" w:rsidRDefault="00DE09F0" w:rsidP="00DE09F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485D39" w:rsidRPr="00990275">
        <w:rPr>
          <w:color w:val="000000"/>
          <w:sz w:val="26"/>
          <w:szCs w:val="26"/>
        </w:rPr>
        <w:t xml:space="preserve"> Все котельные работают по закрытой схеме. </w:t>
      </w:r>
      <w:r w:rsidR="003A7029">
        <w:rPr>
          <w:color w:val="000000"/>
          <w:sz w:val="26"/>
          <w:szCs w:val="26"/>
        </w:rPr>
        <w:t>Все котельные работают на природном газе.</w:t>
      </w:r>
    </w:p>
    <w:p w:rsidR="00A2702E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 w:rsidRPr="00990275">
        <w:rPr>
          <w:color w:val="000000"/>
          <w:sz w:val="26"/>
          <w:szCs w:val="26"/>
        </w:rPr>
        <w:t xml:space="preserve">Из </w:t>
      </w:r>
      <w:r w:rsidR="001B1A04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 котельных</w:t>
      </w:r>
      <w:r w:rsidRPr="00990275">
        <w:rPr>
          <w:color w:val="000000"/>
          <w:sz w:val="26"/>
          <w:szCs w:val="26"/>
        </w:rPr>
        <w:t xml:space="preserve"> </w:t>
      </w:r>
      <w:r w:rsidR="00AE673F">
        <w:rPr>
          <w:color w:val="000000"/>
          <w:sz w:val="26"/>
          <w:szCs w:val="26"/>
        </w:rPr>
        <w:t xml:space="preserve"> </w:t>
      </w:r>
      <w:r w:rsidR="001B1A04">
        <w:rPr>
          <w:sz w:val="26"/>
          <w:szCs w:val="26"/>
        </w:rPr>
        <w:t>7</w:t>
      </w:r>
      <w:r w:rsidRPr="00372AAE">
        <w:rPr>
          <w:sz w:val="26"/>
          <w:szCs w:val="26"/>
        </w:rPr>
        <w:t xml:space="preserve"> являются сезонными,</w:t>
      </w:r>
      <w:r w:rsidR="00AE673F">
        <w:rPr>
          <w:sz w:val="26"/>
          <w:szCs w:val="26"/>
        </w:rPr>
        <w:t xml:space="preserve"> вырабатывающими  тепло для отопления </w:t>
      </w:r>
      <w:r w:rsidR="00A57A35">
        <w:rPr>
          <w:sz w:val="26"/>
          <w:szCs w:val="26"/>
        </w:rPr>
        <w:t xml:space="preserve">в отопительный период, </w:t>
      </w:r>
      <w:r w:rsidRPr="00372AAE">
        <w:rPr>
          <w:sz w:val="26"/>
          <w:szCs w:val="26"/>
        </w:rPr>
        <w:t xml:space="preserve"> </w:t>
      </w:r>
      <w:r w:rsidR="001B1A04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A57A35">
        <w:rPr>
          <w:sz w:val="26"/>
          <w:szCs w:val="26"/>
        </w:rPr>
        <w:t xml:space="preserve">являются </w:t>
      </w:r>
      <w:r>
        <w:rPr>
          <w:sz w:val="26"/>
          <w:szCs w:val="26"/>
        </w:rPr>
        <w:t>круглогодичными</w:t>
      </w:r>
      <w:r w:rsidR="00AE673F">
        <w:rPr>
          <w:color w:val="000000"/>
          <w:sz w:val="26"/>
          <w:szCs w:val="26"/>
        </w:rPr>
        <w:t>, вырабатывающими тепло для отопления и горячего водоснабжения</w:t>
      </w:r>
      <w:r w:rsidRPr="00990275">
        <w:rPr>
          <w:color w:val="000000"/>
          <w:sz w:val="26"/>
          <w:szCs w:val="26"/>
        </w:rPr>
        <w:t xml:space="preserve">. </w:t>
      </w:r>
      <w:r w:rsidR="001B1A04">
        <w:rPr>
          <w:color w:val="000000"/>
          <w:sz w:val="26"/>
          <w:szCs w:val="26"/>
        </w:rPr>
        <w:t>Из 8</w:t>
      </w:r>
      <w:r w:rsidR="00E37653">
        <w:rPr>
          <w:color w:val="000000"/>
          <w:sz w:val="26"/>
          <w:szCs w:val="26"/>
        </w:rPr>
        <w:t xml:space="preserve"> круглогодичных котельных котельная Роддом№2</w:t>
      </w:r>
      <w:r w:rsidR="00C63B35">
        <w:rPr>
          <w:color w:val="000000"/>
          <w:sz w:val="26"/>
          <w:szCs w:val="26"/>
        </w:rPr>
        <w:t xml:space="preserve"> </w:t>
      </w:r>
      <w:r w:rsidR="00E37653">
        <w:rPr>
          <w:color w:val="000000"/>
          <w:sz w:val="26"/>
          <w:szCs w:val="26"/>
        </w:rPr>
        <w:t xml:space="preserve"> по тип</w:t>
      </w:r>
      <w:r w:rsidR="00A2702E">
        <w:rPr>
          <w:color w:val="000000"/>
          <w:sz w:val="26"/>
          <w:szCs w:val="26"/>
        </w:rPr>
        <w:t>у является производственной,  вырабатывающая  пар</w:t>
      </w:r>
      <w:r w:rsidR="00E37653">
        <w:rPr>
          <w:color w:val="000000"/>
          <w:sz w:val="26"/>
          <w:szCs w:val="26"/>
        </w:rPr>
        <w:t xml:space="preserve"> на технологические нужды. </w:t>
      </w:r>
      <w:r w:rsidR="00C63B35">
        <w:rPr>
          <w:color w:val="000000"/>
          <w:sz w:val="26"/>
          <w:szCs w:val="26"/>
        </w:rPr>
        <w:t>Котельная «Больничный комплекс» также вырабатыва</w:t>
      </w:r>
      <w:r w:rsidR="005D7DD8">
        <w:rPr>
          <w:color w:val="000000"/>
          <w:sz w:val="26"/>
          <w:szCs w:val="26"/>
        </w:rPr>
        <w:t>ет пар на технологические нужды и по типу является отопительно-производственной.</w:t>
      </w:r>
    </w:p>
    <w:p w:rsidR="00B1681D" w:rsidRDefault="005D7DD8" w:rsidP="00B168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Насосные станции</w:t>
      </w:r>
      <w:r w:rsidR="00B1681D">
        <w:rPr>
          <w:sz w:val="26"/>
          <w:szCs w:val="26"/>
        </w:rPr>
        <w:t xml:space="preserve"> смешения предназначен</w:t>
      </w:r>
      <w:r>
        <w:rPr>
          <w:sz w:val="26"/>
          <w:szCs w:val="26"/>
        </w:rPr>
        <w:t>ы</w:t>
      </w:r>
      <w:r w:rsidR="00B1681D">
        <w:rPr>
          <w:sz w:val="26"/>
          <w:szCs w:val="26"/>
        </w:rPr>
        <w:t xml:space="preserve"> для приготовления и подачи в систему отопления теплоносителя с параметрами, которые автоматически регулируются в соответствии с температурой наружного воздуха.</w:t>
      </w:r>
    </w:p>
    <w:p w:rsidR="003A7029" w:rsidRDefault="00485D39" w:rsidP="003A7029">
      <w:pPr>
        <w:jc w:val="both"/>
        <w:rPr>
          <w:sz w:val="26"/>
          <w:szCs w:val="26"/>
        </w:rPr>
      </w:pPr>
      <w:r w:rsidRPr="00990275">
        <w:rPr>
          <w:color w:val="000000"/>
          <w:sz w:val="26"/>
          <w:szCs w:val="26"/>
        </w:rPr>
        <w:t xml:space="preserve">Доля котельных в теплоснабжении города ориентировочно составляет </w:t>
      </w:r>
      <w:r w:rsidR="00B1681D">
        <w:rPr>
          <w:color w:val="000000"/>
          <w:sz w:val="26"/>
          <w:szCs w:val="26"/>
        </w:rPr>
        <w:t>11,68</w:t>
      </w:r>
      <w:r w:rsidRPr="00990275">
        <w:rPr>
          <w:color w:val="000000"/>
          <w:sz w:val="26"/>
          <w:szCs w:val="26"/>
        </w:rPr>
        <w:t>%. Все</w:t>
      </w:r>
      <w:r w:rsidR="00D63351">
        <w:rPr>
          <w:color w:val="000000"/>
          <w:sz w:val="26"/>
          <w:szCs w:val="26"/>
        </w:rPr>
        <w:t xml:space="preserve"> котельные </w:t>
      </w:r>
      <w:r w:rsidRPr="00990275">
        <w:rPr>
          <w:color w:val="000000"/>
          <w:sz w:val="26"/>
          <w:szCs w:val="26"/>
        </w:rPr>
        <w:t>работают на газовом топливе</w:t>
      </w:r>
      <w:r>
        <w:rPr>
          <w:color w:val="000000"/>
          <w:sz w:val="26"/>
          <w:szCs w:val="26"/>
        </w:rPr>
        <w:t>.</w:t>
      </w:r>
      <w:r w:rsidR="003A7029" w:rsidRPr="003A7029">
        <w:rPr>
          <w:sz w:val="26"/>
          <w:szCs w:val="26"/>
        </w:rPr>
        <w:t xml:space="preserve"> </w:t>
      </w:r>
    </w:p>
    <w:p w:rsidR="003A7029" w:rsidRDefault="003A7029" w:rsidP="003A702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Система теплоснабжения АО «Пензтеплоснабжение» в настоящее время характеризуется следующими негативными технико-экономическими показателями;</w:t>
      </w:r>
    </w:p>
    <w:p w:rsidR="003A7029" w:rsidRDefault="003A7029" w:rsidP="003A70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-нарастающий износ, моральное и физическое старения основных производственных фондов (тепловых сетей и тепломеханического оборудования котельных);</w:t>
      </w:r>
    </w:p>
    <w:p w:rsidR="003A7029" w:rsidRDefault="003A7029" w:rsidP="003A7029">
      <w:pPr>
        <w:rPr>
          <w:sz w:val="26"/>
          <w:szCs w:val="26"/>
        </w:rPr>
      </w:pPr>
      <w:r>
        <w:rPr>
          <w:sz w:val="26"/>
          <w:szCs w:val="26"/>
        </w:rPr>
        <w:t xml:space="preserve">         -рост удельных сырьевых затрат на выработку и транспорт тепловой энергии;</w:t>
      </w:r>
    </w:p>
    <w:p w:rsidR="003A7029" w:rsidRDefault="003A7029" w:rsidP="003A7029">
      <w:pPr>
        <w:rPr>
          <w:sz w:val="26"/>
          <w:szCs w:val="26"/>
        </w:rPr>
      </w:pPr>
      <w:r>
        <w:rPr>
          <w:sz w:val="26"/>
          <w:szCs w:val="26"/>
        </w:rPr>
        <w:t xml:space="preserve">         -большая величина  потерь в тепловых сетях.</w:t>
      </w:r>
    </w:p>
    <w:p w:rsidR="00485D39" w:rsidRPr="00990275" w:rsidRDefault="00485D39" w:rsidP="00485D39">
      <w:pPr>
        <w:ind w:firstLine="709"/>
        <w:jc w:val="both"/>
        <w:rPr>
          <w:color w:val="000000"/>
          <w:sz w:val="26"/>
          <w:szCs w:val="26"/>
        </w:rPr>
      </w:pPr>
    </w:p>
    <w:p w:rsidR="00426CC5" w:rsidRDefault="00426CC5"/>
    <w:sectPr w:rsidR="0042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55"/>
    <w:rsid w:val="00024613"/>
    <w:rsid w:val="000D0F8D"/>
    <w:rsid w:val="000E01CD"/>
    <w:rsid w:val="001214D8"/>
    <w:rsid w:val="00143EDA"/>
    <w:rsid w:val="001500F0"/>
    <w:rsid w:val="00153230"/>
    <w:rsid w:val="00184900"/>
    <w:rsid w:val="001B1A04"/>
    <w:rsid w:val="002F1AEA"/>
    <w:rsid w:val="003A7029"/>
    <w:rsid w:val="003C135D"/>
    <w:rsid w:val="00426CC5"/>
    <w:rsid w:val="00485D39"/>
    <w:rsid w:val="004E40B9"/>
    <w:rsid w:val="005069CA"/>
    <w:rsid w:val="0052179F"/>
    <w:rsid w:val="00544E96"/>
    <w:rsid w:val="005D7DD8"/>
    <w:rsid w:val="00607912"/>
    <w:rsid w:val="00731E37"/>
    <w:rsid w:val="00736C09"/>
    <w:rsid w:val="00765D41"/>
    <w:rsid w:val="0078145B"/>
    <w:rsid w:val="00A20954"/>
    <w:rsid w:val="00A2702E"/>
    <w:rsid w:val="00A57A35"/>
    <w:rsid w:val="00A648CD"/>
    <w:rsid w:val="00A94A22"/>
    <w:rsid w:val="00AE673F"/>
    <w:rsid w:val="00B1681D"/>
    <w:rsid w:val="00C63B35"/>
    <w:rsid w:val="00CA6FC9"/>
    <w:rsid w:val="00CA7923"/>
    <w:rsid w:val="00CF310B"/>
    <w:rsid w:val="00D63351"/>
    <w:rsid w:val="00D717D8"/>
    <w:rsid w:val="00DC0C0B"/>
    <w:rsid w:val="00DE09F0"/>
    <w:rsid w:val="00E22999"/>
    <w:rsid w:val="00E37653"/>
    <w:rsid w:val="00F25E55"/>
    <w:rsid w:val="00F8556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6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6CB1-58A5-46F3-A1BA-0BD09743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Николаевич</dc:creator>
  <cp:lastModifiedBy>Терешкина Анна Викторовна</cp:lastModifiedBy>
  <cp:revision>8</cp:revision>
  <cp:lastPrinted>2021-03-03T05:38:00Z</cp:lastPrinted>
  <dcterms:created xsi:type="dcterms:W3CDTF">2021-01-27T12:34:00Z</dcterms:created>
  <dcterms:modified xsi:type="dcterms:W3CDTF">2021-03-03T05:38:00Z</dcterms:modified>
</cp:coreProperties>
</file>